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:rsidTr="00912BE2">
        <w:tc>
          <w:tcPr>
            <w:tcW w:w="4962" w:type="dxa"/>
          </w:tcPr>
          <w:p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075DBC" w:rsidRDefault="00075DBC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:rsidR="001B15DE" w:rsidRDefault="00F02904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«Карельская калитка</w:t>
      </w:r>
      <w:r w:rsidR="001B15DE">
        <w:rPr>
          <w:rFonts w:ascii="Times New Roman" w:hAnsi="Times New Roman" w:cs="Times New Roman"/>
          <w:sz w:val="72"/>
          <w:szCs w:val="72"/>
        </w:rPr>
        <w:t>»</w:t>
      </w: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6A586F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176DBA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bookmarkStart w:id="0" w:name="_GoBack"/>
      <w:bookmarkEnd w:id="0"/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6A586F" w:rsidRDefault="006A586F" w:rsidP="006A586F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A586F" w:rsidRPr="00AA1F71" w:rsidRDefault="006A586F" w:rsidP="006A586F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Наименование компетенции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1E334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Карельская калитка</w:t>
      </w:r>
    </w:p>
    <w:p w:rsidR="006A586F" w:rsidRPr="009C4B59" w:rsidRDefault="006A586F" w:rsidP="006A586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AA1F71">
        <w:rPr>
          <w:rFonts w:ascii="Times New Roman" w:eastAsia="Calibri" w:hAnsi="Times New Roman" w:cs="Times New Roman"/>
          <w:sz w:val="28"/>
          <w:szCs w:val="28"/>
          <w:u w:val="single"/>
        </w:rPr>
        <w:t>индивидуальный</w:t>
      </w:r>
      <w:r w:rsidR="001E334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A586F" w:rsidRPr="00425FBC" w:rsidRDefault="006A586F" w:rsidP="006A586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:rsidR="001E3341" w:rsidRPr="0017530C" w:rsidRDefault="001E3341" w:rsidP="00F15D6E">
      <w:pPr>
        <w:spacing w:after="0" w:line="276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Карельские калитки</w:t>
      </w:r>
      <w:r w:rsidRPr="0017530C">
        <w:rPr>
          <w:rFonts w:ascii="Times New Roman" w:hAnsi="Times New Roman" w:cs="Times New Roman"/>
          <w:sz w:val="28"/>
          <w:szCs w:val="28"/>
        </w:rPr>
        <w:t xml:space="preserve"> – это национальное блюдо, которому уже несколько сотен лет. </w:t>
      </w:r>
    </w:p>
    <w:p w:rsidR="001E3341" w:rsidRDefault="001E3341" w:rsidP="00F15D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2F9">
        <w:rPr>
          <w:rFonts w:ascii="Times New Roman" w:hAnsi="Times New Roman" w:cs="Times New Roman"/>
          <w:sz w:val="28"/>
          <w:szCs w:val="28"/>
        </w:rPr>
        <w:t xml:space="preserve">Это великолепное оригинальное изделие очень простое в исполнении. </w:t>
      </w:r>
      <w:r w:rsidRPr="0017530C">
        <w:rPr>
          <w:rFonts w:ascii="Times New Roman" w:hAnsi="Times New Roman" w:cs="Times New Roman"/>
          <w:sz w:val="28"/>
          <w:szCs w:val="28"/>
        </w:rPr>
        <w:t xml:space="preserve">Как правило,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C91751">
        <w:rPr>
          <w:rFonts w:ascii="Times New Roman" w:hAnsi="Times New Roman" w:cs="Times New Roman"/>
          <w:sz w:val="28"/>
          <w:szCs w:val="28"/>
        </w:rPr>
        <w:t xml:space="preserve">арельские </w:t>
      </w:r>
      <w:r>
        <w:rPr>
          <w:rFonts w:ascii="Times New Roman" w:hAnsi="Times New Roman" w:cs="Times New Roman"/>
          <w:sz w:val="28"/>
          <w:szCs w:val="28"/>
        </w:rPr>
        <w:t>калитки</w:t>
      </w:r>
      <w:r w:rsidRPr="00C91751">
        <w:rPr>
          <w:rFonts w:ascii="Times New Roman" w:hAnsi="Times New Roman" w:cs="Times New Roman"/>
          <w:sz w:val="28"/>
          <w:szCs w:val="28"/>
        </w:rPr>
        <w:t xml:space="preserve"> представляют собой плоский миниатюрный эллипс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7530C">
        <w:rPr>
          <w:rFonts w:ascii="Times New Roman" w:hAnsi="Times New Roman" w:cs="Times New Roman"/>
          <w:sz w:val="28"/>
          <w:szCs w:val="28"/>
        </w:rPr>
        <w:t xml:space="preserve"> Настоящими, вкусными считаются </w:t>
      </w:r>
      <w:r>
        <w:rPr>
          <w:rFonts w:ascii="Times New Roman" w:hAnsi="Times New Roman" w:cs="Times New Roman"/>
          <w:sz w:val="28"/>
          <w:szCs w:val="28"/>
        </w:rPr>
        <w:t>карельские калитки</w:t>
      </w:r>
      <w:r w:rsidRPr="0017530C">
        <w:rPr>
          <w:rFonts w:ascii="Times New Roman" w:hAnsi="Times New Roman" w:cs="Times New Roman"/>
          <w:sz w:val="28"/>
          <w:szCs w:val="28"/>
        </w:rPr>
        <w:t xml:space="preserve"> с тонким слоем теста и начинкой, в качестве которой используется многочисленное разнообразие экологически чистых продуктов, таких как </w:t>
      </w:r>
      <w:r>
        <w:rPr>
          <w:rFonts w:ascii="Times New Roman" w:hAnsi="Times New Roman" w:cs="Times New Roman"/>
          <w:sz w:val="28"/>
          <w:szCs w:val="28"/>
        </w:rPr>
        <w:t>картофель</w:t>
      </w:r>
      <w:r w:rsidRPr="0017530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крупы</w:t>
      </w:r>
      <w:r w:rsidRPr="0017530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творог</w:t>
      </w:r>
      <w:r w:rsidRPr="0017530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ягоды</w:t>
      </w:r>
      <w:r w:rsidRPr="0017530C">
        <w:rPr>
          <w:rFonts w:ascii="Times New Roman" w:hAnsi="Times New Roman" w:cs="Times New Roman"/>
          <w:sz w:val="28"/>
          <w:szCs w:val="28"/>
        </w:rPr>
        <w:t xml:space="preserve"> и т.д.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2F9">
        <w:rPr>
          <w:rFonts w:ascii="Times New Roman" w:hAnsi="Times New Roman" w:cs="Times New Roman"/>
          <w:sz w:val="28"/>
          <w:szCs w:val="28"/>
        </w:rPr>
        <w:t>Возможно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052F9">
        <w:rPr>
          <w:rFonts w:ascii="Times New Roman" w:hAnsi="Times New Roman" w:cs="Times New Roman"/>
          <w:sz w:val="28"/>
          <w:szCs w:val="28"/>
        </w:rPr>
        <w:t xml:space="preserve"> именно поэтому оно получило у многих народов искреннее признание, стало как бы частью их национальной культуры, вошло в жизнь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7530C">
        <w:rPr>
          <w:rFonts w:ascii="Times New Roman" w:hAnsi="Times New Roman" w:cs="Times New Roman"/>
          <w:sz w:val="28"/>
          <w:szCs w:val="28"/>
        </w:rPr>
        <w:t xml:space="preserve">Готовятся </w:t>
      </w:r>
      <w:r>
        <w:rPr>
          <w:rFonts w:ascii="Times New Roman" w:hAnsi="Times New Roman" w:cs="Times New Roman"/>
          <w:sz w:val="28"/>
          <w:szCs w:val="28"/>
        </w:rPr>
        <w:t>карельские калитки</w:t>
      </w:r>
      <w:r w:rsidRPr="0017530C">
        <w:rPr>
          <w:rFonts w:ascii="Times New Roman" w:hAnsi="Times New Roman" w:cs="Times New Roman"/>
          <w:sz w:val="28"/>
          <w:szCs w:val="28"/>
        </w:rPr>
        <w:t xml:space="preserve"> по старинному традиционному рецепту, повторить который способен не каждый повар. </w:t>
      </w:r>
      <w:r w:rsidRPr="00127797">
        <w:rPr>
          <w:rFonts w:ascii="Times New Roman" w:hAnsi="Times New Roman" w:cs="Times New Roman"/>
          <w:sz w:val="28"/>
          <w:szCs w:val="28"/>
        </w:rPr>
        <w:t>Карельские женщины говорили: «Калитка просит восьмёрки» (</w:t>
      </w:r>
      <w:hyperlink r:id="rId8" w:tooltip="Карельский язык" w:history="1">
        <w:r w:rsidRPr="00127797">
          <w:rPr>
            <w:rFonts w:ascii="Times New Roman" w:hAnsi="Times New Roman" w:cs="Times New Roman"/>
            <w:sz w:val="28"/>
            <w:szCs w:val="28"/>
          </w:rPr>
          <w:t>карел.</w:t>
        </w:r>
      </w:hyperlink>
      <w:r w:rsidRPr="00127797">
        <w:rPr>
          <w:rFonts w:ascii="Times New Roman" w:hAnsi="Times New Roman" w:cs="Times New Roman"/>
          <w:sz w:val="28"/>
          <w:szCs w:val="28"/>
        </w:rPr>
        <w:t xml:space="preserve"> Kalittoa kyzyy kaheksoa), то есть чтобы испечь калитки, нужно восемь компонентов: ржаная мука, вода, </w:t>
      </w:r>
      <w:hyperlink r:id="rId9" w:tooltip="Простокваша" w:history="1">
        <w:r w:rsidRPr="00127797">
          <w:rPr>
            <w:rFonts w:ascii="Times New Roman" w:hAnsi="Times New Roman" w:cs="Times New Roman"/>
            <w:sz w:val="28"/>
            <w:szCs w:val="28"/>
          </w:rPr>
          <w:t>простокваша</w:t>
        </w:r>
      </w:hyperlink>
      <w:r w:rsidRPr="00127797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tooltip="Соль" w:history="1">
        <w:r w:rsidRPr="00127797">
          <w:rPr>
            <w:rFonts w:ascii="Times New Roman" w:hAnsi="Times New Roman" w:cs="Times New Roman"/>
            <w:sz w:val="28"/>
            <w:szCs w:val="28"/>
          </w:rPr>
          <w:t>соль</w:t>
        </w:r>
      </w:hyperlink>
      <w:r w:rsidRPr="00127797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tooltip="Молоко" w:history="1">
        <w:r w:rsidRPr="00127797">
          <w:rPr>
            <w:rFonts w:ascii="Times New Roman" w:hAnsi="Times New Roman" w:cs="Times New Roman"/>
            <w:sz w:val="28"/>
            <w:szCs w:val="28"/>
          </w:rPr>
          <w:t>молоко</w:t>
        </w:r>
      </w:hyperlink>
      <w:r w:rsidRPr="00127797">
        <w:rPr>
          <w:rFonts w:ascii="Times New Roman" w:hAnsi="Times New Roman" w:cs="Times New Roman"/>
          <w:sz w:val="28"/>
          <w:szCs w:val="28"/>
        </w:rPr>
        <w:t xml:space="preserve">, масло, </w:t>
      </w:r>
      <w:hyperlink r:id="rId12" w:tooltip="Сметана" w:history="1">
        <w:r w:rsidRPr="00127797">
          <w:rPr>
            <w:rFonts w:ascii="Times New Roman" w:hAnsi="Times New Roman" w:cs="Times New Roman"/>
            <w:sz w:val="28"/>
            <w:szCs w:val="28"/>
          </w:rPr>
          <w:t>сметана</w:t>
        </w:r>
      </w:hyperlink>
      <w:r w:rsidRPr="00127797">
        <w:rPr>
          <w:rFonts w:ascii="Times New Roman" w:hAnsi="Times New Roman" w:cs="Times New Roman"/>
          <w:sz w:val="28"/>
          <w:szCs w:val="28"/>
        </w:rPr>
        <w:t xml:space="preserve"> и начинка (ячневая или перловая крупа, картофель, рис, толокно).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052F9">
        <w:rPr>
          <w:rFonts w:ascii="Times New Roman" w:hAnsi="Times New Roman" w:cs="Times New Roman"/>
          <w:sz w:val="28"/>
          <w:szCs w:val="28"/>
        </w:rPr>
        <w:t xml:space="preserve">алитки </w:t>
      </w:r>
      <w:r>
        <w:rPr>
          <w:rFonts w:ascii="Times New Roman" w:hAnsi="Times New Roman" w:cs="Times New Roman"/>
          <w:sz w:val="28"/>
          <w:szCs w:val="28"/>
        </w:rPr>
        <w:t>особенно</w:t>
      </w:r>
      <w:r w:rsidRPr="00D052F9">
        <w:rPr>
          <w:rFonts w:ascii="Times New Roman" w:hAnsi="Times New Roman" w:cs="Times New Roman"/>
          <w:sz w:val="28"/>
          <w:szCs w:val="28"/>
        </w:rPr>
        <w:t xml:space="preserve"> популярны в Карелии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052F9">
        <w:rPr>
          <w:rFonts w:ascii="Times New Roman" w:hAnsi="Times New Roman" w:cs="Times New Roman"/>
          <w:sz w:val="28"/>
          <w:szCs w:val="28"/>
        </w:rPr>
        <w:t>подаются к кофе за завтраком, к бульону или супу за обедом, к легком</w:t>
      </w:r>
      <w:r>
        <w:rPr>
          <w:rFonts w:ascii="Times New Roman" w:hAnsi="Times New Roman" w:cs="Times New Roman"/>
          <w:sz w:val="28"/>
          <w:szCs w:val="28"/>
        </w:rPr>
        <w:t xml:space="preserve">у вечернему салату за ужином, </w:t>
      </w:r>
      <w:r w:rsidRPr="00D052F9">
        <w:rPr>
          <w:rFonts w:ascii="Times New Roman" w:hAnsi="Times New Roman" w:cs="Times New Roman"/>
          <w:sz w:val="28"/>
          <w:szCs w:val="28"/>
        </w:rPr>
        <w:t>как закуска, в зависимости от используемых начинок. Форма калиток и их наполнители так разнообразны, что практически не поддаются описанию.</w:t>
      </w:r>
      <w:r>
        <w:rPr>
          <w:rFonts w:ascii="Arial" w:hAnsi="Arial" w:cs="Arial"/>
          <w:sz w:val="20"/>
          <w:szCs w:val="20"/>
        </w:rPr>
        <w:t xml:space="preserve"> </w:t>
      </w:r>
      <w:r w:rsidRPr="0017530C">
        <w:rPr>
          <w:rFonts w:ascii="Times New Roman" w:hAnsi="Times New Roman" w:cs="Times New Roman"/>
          <w:sz w:val="28"/>
          <w:szCs w:val="28"/>
        </w:rPr>
        <w:t>Для того чтобы приготовить лучшую выпечку, необходимо строго следовать исконной технологии, использовать секретные ингредиенты и иметь большой опыт в приготовлении этого блюда.</w:t>
      </w:r>
    </w:p>
    <w:p w:rsidR="001E3341" w:rsidRDefault="001E3341" w:rsidP="00F15D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FA6">
        <w:rPr>
          <w:rFonts w:ascii="Times New Roman" w:hAnsi="Times New Roman" w:cs="Times New Roman"/>
          <w:sz w:val="28"/>
          <w:szCs w:val="28"/>
        </w:rPr>
        <w:t>Пекарь</w:t>
      </w:r>
      <w:r>
        <w:rPr>
          <w:rFonts w:ascii="Times New Roman" w:hAnsi="Times New Roman" w:cs="Times New Roman"/>
          <w:sz w:val="28"/>
          <w:szCs w:val="28"/>
        </w:rPr>
        <w:t xml:space="preserve">, который умеет готовить </w:t>
      </w:r>
      <w:r w:rsidRPr="00744F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карельские калитки</w:t>
      </w:r>
      <w:r w:rsidRPr="00744FA6">
        <w:rPr>
          <w:rFonts w:ascii="Times New Roman" w:hAnsi="Times New Roman" w:cs="Times New Roman"/>
          <w:sz w:val="28"/>
          <w:szCs w:val="28"/>
        </w:rPr>
        <w:t xml:space="preserve"> - это высококвалифицированный специалист с высоким уровнем знаний о еде и питании, изготавливающий множество разновидностей </w:t>
      </w:r>
      <w:r>
        <w:rPr>
          <w:rFonts w:ascii="Times New Roman" w:hAnsi="Times New Roman" w:cs="Times New Roman"/>
          <w:sz w:val="28"/>
          <w:szCs w:val="28"/>
        </w:rPr>
        <w:t>этого национального выпечного изделия</w:t>
      </w:r>
      <w:r w:rsidRPr="00744F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3341" w:rsidRPr="00744FA6" w:rsidRDefault="001E3341" w:rsidP="00F15D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FA6">
        <w:rPr>
          <w:rFonts w:ascii="Times New Roman" w:hAnsi="Times New Roman" w:cs="Times New Roman"/>
          <w:sz w:val="28"/>
          <w:szCs w:val="28"/>
        </w:rPr>
        <w:t>Профессиональные пекари должны учитывать качество ингредиентов, технику безопасности и нормы охраны здоровья, а также требования покупателей. Они должны придерживаться высококачественных ингредиентов, безупречного уровня пищевой гигиены и безопасности.</w:t>
      </w:r>
    </w:p>
    <w:p w:rsidR="009C4172" w:rsidRDefault="009C4172" w:rsidP="006A586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3341" w:rsidRDefault="001E3341" w:rsidP="006A586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 ВАЖНОСТЬ И ЗНАЧЕНИЕ НАСТОЯЩЕГО ДОКУМЕНТА</w:t>
      </w:r>
    </w:p>
    <w:p w:rsidR="001E3341" w:rsidRDefault="001E3341" w:rsidP="006A586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3341" w:rsidRPr="001E3341" w:rsidRDefault="001E3341" w:rsidP="004538F4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lastRenderedPageBreak/>
        <w:t>Документ содержит информацию о стандартах, которые предъявляются участникам для возможности участия в соревнованиях, а также принципы, методы и процедуры, которые ре</w:t>
      </w:r>
      <w:r>
        <w:rPr>
          <w:rFonts w:ascii="Times New Roman" w:hAnsi="Times New Roman" w:cs="Times New Roman"/>
          <w:sz w:val="28"/>
          <w:szCs w:val="28"/>
        </w:rPr>
        <w:t xml:space="preserve">гулируют соревнования. </w:t>
      </w:r>
    </w:p>
    <w:p w:rsidR="001E3341" w:rsidRPr="009955F8" w:rsidRDefault="001E3341" w:rsidP="004538F4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Каждый эксперт и участник должен знать и понимать данное Техническое описание.</w:t>
      </w:r>
    </w:p>
    <w:p w:rsidR="006A586F" w:rsidRPr="000C617E" w:rsidRDefault="006A586F" w:rsidP="004538F4">
      <w:pPr>
        <w:pStyle w:val="a9"/>
        <w:spacing w:line="276" w:lineRule="auto"/>
      </w:pPr>
      <w:r w:rsidRPr="000C617E">
        <w:t>Во все времена важнейшее значение имеет строгое соблюдение санитарных норм и правил личной гигиены, а также техники безопасности. Несоблюдение этих требований может иметь серьезные последствия для здоровья и благополучия гостя, а также нанести непоправимый ущерб репутации предприятия питания.</w:t>
      </w:r>
    </w:p>
    <w:p w:rsidR="006A586F" w:rsidRPr="000C617E" w:rsidRDefault="006A586F" w:rsidP="004538F4">
      <w:pPr>
        <w:pStyle w:val="a9"/>
        <w:spacing w:line="276" w:lineRule="auto"/>
        <w:ind w:firstLine="709"/>
      </w:pPr>
      <w:r w:rsidRPr="000C617E">
        <w:t>Организации питания оснащены высокотехнологичным оборудованием, при работе с которым необходимо соблюдать технику безопасности и правила охраны труда. Рабочее место представляет собой зону с опасными факторами, где сотрудники работают в стрессовых ситуациях, часто в ограниченном пространстве.</w:t>
      </w:r>
    </w:p>
    <w:p w:rsidR="006A586F" w:rsidRPr="000C617E" w:rsidRDefault="006A586F" w:rsidP="009C4172">
      <w:pPr>
        <w:pStyle w:val="a9"/>
        <w:spacing w:line="276" w:lineRule="auto"/>
        <w:ind w:firstLine="709"/>
      </w:pPr>
      <w:r w:rsidRPr="000C617E">
        <w:t>Для повара крайне важны навыки эффективной коммуникации. Профессиональная кухня является пространством повышенного давления, где команды поваров, специализирующихся на различных этапах производства, работают вместе, чтобы приготовить все блюда согласно меню.</w:t>
      </w:r>
    </w:p>
    <w:p w:rsidR="006A586F" w:rsidRPr="000C617E" w:rsidRDefault="006A586F" w:rsidP="006A586F">
      <w:pPr>
        <w:pStyle w:val="a9"/>
        <w:spacing w:line="276" w:lineRule="auto"/>
        <w:ind w:firstLine="709"/>
      </w:pPr>
      <w:r w:rsidRPr="000C617E">
        <w:t>Координация работы бригады поваров имеет большое значение для гарантии качества и своевременной подачи блюд.</w:t>
      </w:r>
    </w:p>
    <w:p w:rsidR="006A586F" w:rsidRPr="000C617E" w:rsidRDefault="006A586F" w:rsidP="006A586F">
      <w:pPr>
        <w:pStyle w:val="a9"/>
        <w:spacing w:line="276" w:lineRule="auto"/>
        <w:ind w:firstLine="709"/>
      </w:pPr>
      <w:r w:rsidRPr="000C617E">
        <w:t>Эффективное взаимодействие все</w:t>
      </w:r>
      <w:r>
        <w:t>х</w:t>
      </w:r>
      <w:r w:rsidRPr="000C617E">
        <w:t xml:space="preserve"> производственны</w:t>
      </w:r>
      <w:r>
        <w:t>х</w:t>
      </w:r>
      <w:r w:rsidRPr="000C617E">
        <w:t xml:space="preserve"> подразделени</w:t>
      </w:r>
      <w:r>
        <w:t>й буде</w:t>
      </w:r>
      <w:r w:rsidRPr="000C617E">
        <w:t>т способствовать созданию у гостя комплексных положительных впечатлений.</w:t>
      </w:r>
    </w:p>
    <w:p w:rsidR="006A586F" w:rsidRPr="000C617E" w:rsidRDefault="006A586F" w:rsidP="006A586F">
      <w:pPr>
        <w:pStyle w:val="a9"/>
        <w:spacing w:line="276" w:lineRule="auto"/>
        <w:ind w:firstLine="709"/>
      </w:pPr>
      <w:r w:rsidRPr="000C617E">
        <w:t>Благодаря глобализации в сфере индустрии питания, повара имеют возможность работать по всему миру. Спрос на услуги талантливого повара есть всегда. Для него открыты самые необычные и интересные заведения во всех уголках планеты. Это требует от него уважения к различным культурам, присущим им гастрономическим традициям и требованиям.</w:t>
      </w:r>
    </w:p>
    <w:p w:rsidR="006A586F" w:rsidRPr="00425FBC" w:rsidRDefault="006A586F" w:rsidP="006A586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86F" w:rsidRPr="00425FBC" w:rsidRDefault="009C4172" w:rsidP="006A586F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1.3 НОРМАТИВНЫЕ АКТЫ</w:t>
      </w:r>
    </w:p>
    <w:p w:rsidR="006A586F" w:rsidRPr="00425FBC" w:rsidRDefault="006A586F" w:rsidP="006A586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:rsidR="006A586F" w:rsidRPr="009A53E6" w:rsidRDefault="006A586F" w:rsidP="006A586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53E6">
        <w:rPr>
          <w:rFonts w:ascii="Times New Roman" w:eastAsia="Calibri" w:hAnsi="Times New Roman" w:cs="Times New Roman"/>
          <w:sz w:val="28"/>
          <w:szCs w:val="28"/>
        </w:rPr>
        <w:t xml:space="preserve">Федеральным государственным образовательным стандартом среднего  профессионального образования по профессии 43.01.09 Повар, кондитер, утвержденным  приказом Министерства образования и науки Российской </w:t>
      </w:r>
      <w:r w:rsidRPr="009A53E6">
        <w:rPr>
          <w:rFonts w:ascii="Times New Roman" w:eastAsia="Calibri" w:hAnsi="Times New Roman" w:cs="Times New Roman"/>
          <w:sz w:val="28"/>
          <w:szCs w:val="28"/>
        </w:rPr>
        <w:lastRenderedPageBreak/>
        <w:t>Федерации от 09 декабря 2016 г. № 1569 зарегистрированным в Минюсте РФ 22 декабря 2016 г. № 44898 (с изменениями и дополнениями)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6A586F" w:rsidRPr="00AB6811" w:rsidRDefault="006A586F" w:rsidP="006A586F">
      <w:pPr>
        <w:shd w:val="clear" w:color="auto" w:fill="FFFFFF"/>
        <w:spacing w:after="0" w:line="276" w:lineRule="auto"/>
        <w:ind w:right="240"/>
        <w:jc w:val="both"/>
        <w:rPr>
          <w:rFonts w:ascii="Times New Roman" w:hAnsi="Times New Roman"/>
          <w:b/>
          <w:bCs/>
          <w:sz w:val="28"/>
          <w:szCs w:val="28"/>
        </w:rPr>
      </w:pPr>
      <w:r w:rsidRPr="00AB6811">
        <w:rPr>
          <w:rFonts w:ascii="Times New Roman" w:eastAsia="Calibri" w:hAnsi="Times New Roman"/>
          <w:bCs/>
          <w:sz w:val="28"/>
          <w:szCs w:val="28"/>
        </w:rPr>
        <w:t xml:space="preserve">Профессиональный стандарт </w:t>
      </w:r>
      <w:r w:rsidRPr="00AB6811">
        <w:rPr>
          <w:rFonts w:ascii="Times New Roman" w:hAnsi="Times New Roman"/>
          <w:sz w:val="28"/>
          <w:szCs w:val="28"/>
        </w:rPr>
        <w:t>33.011 «Повар», утвержденного приказом Министерства труда и социальной защиты РФ от 09 марта 2022 года № 113н (зарегистрирован Министерством юстиции Российской Федерации 11 апреля 2022 г., регистрационный № 68148);</w:t>
      </w:r>
    </w:p>
    <w:p w:rsidR="006A586F" w:rsidRPr="00425FBC" w:rsidRDefault="006A586F" w:rsidP="006A586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ЕТКС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Выпуск 51 (утв. Постановлением Минтруда России от 5 марта 2004 г. № 30);</w:t>
      </w:r>
    </w:p>
    <w:p w:rsidR="006A586F" w:rsidRPr="00425FBC" w:rsidRDefault="006A586F" w:rsidP="006A586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Отраслевые/корпоративные стандарты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6A586F" w:rsidRDefault="006A586F" w:rsidP="006A586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Квалификационные характеристики (профессиограмма)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6A586F" w:rsidRPr="00425FBC" w:rsidRDefault="006A586F" w:rsidP="006A586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ГОСТы:</w:t>
      </w:r>
    </w:p>
    <w:p w:rsidR="006A586F" w:rsidRPr="008442D9" w:rsidRDefault="006A586F" w:rsidP="006A58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442D9">
        <w:rPr>
          <w:rFonts w:ascii="Times New Roman" w:hAnsi="Times New Roman"/>
          <w:iCs/>
          <w:sz w:val="28"/>
          <w:szCs w:val="28"/>
        </w:rPr>
        <w:t>ГОСТ 31984-2012 Услуги общественного питания. Общие требования.- Введ.  2015-01-01. -  М.: Стандартинформ, 2014.-</w:t>
      </w:r>
      <w:r w:rsidRPr="008442D9">
        <w:rPr>
          <w:rFonts w:ascii="Times New Roman" w:hAnsi="Times New Roman"/>
          <w:iCs/>
          <w:sz w:val="28"/>
          <w:szCs w:val="28"/>
          <w:lang w:val="en-US"/>
        </w:rPr>
        <w:t>III</w:t>
      </w:r>
      <w:r w:rsidRPr="008442D9">
        <w:rPr>
          <w:rFonts w:ascii="Times New Roman" w:hAnsi="Times New Roman"/>
          <w:iCs/>
          <w:sz w:val="28"/>
          <w:szCs w:val="28"/>
        </w:rPr>
        <w:t>, 8 с.;</w:t>
      </w:r>
    </w:p>
    <w:p w:rsidR="006A586F" w:rsidRPr="008442D9" w:rsidRDefault="006A586F" w:rsidP="006A58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442D9">
        <w:rPr>
          <w:rFonts w:ascii="Times New Roman" w:hAnsi="Times New Roman"/>
          <w:iCs/>
          <w:sz w:val="28"/>
          <w:szCs w:val="28"/>
        </w:rPr>
        <w:t>ГОСТ 30524-2013 Услуги общественного питания. Требования к персоналу. - Введ.  2016-01-01. -  М.: Стандартинформ, 2014.-</w:t>
      </w:r>
      <w:r w:rsidRPr="008442D9">
        <w:rPr>
          <w:rFonts w:ascii="Times New Roman" w:hAnsi="Times New Roman"/>
          <w:iCs/>
          <w:sz w:val="28"/>
          <w:szCs w:val="28"/>
          <w:lang w:val="en-US"/>
        </w:rPr>
        <w:t>III</w:t>
      </w:r>
      <w:r w:rsidRPr="008442D9">
        <w:rPr>
          <w:rFonts w:ascii="Times New Roman" w:hAnsi="Times New Roman"/>
          <w:iCs/>
          <w:sz w:val="28"/>
          <w:szCs w:val="28"/>
        </w:rPr>
        <w:t>, 48 с.;</w:t>
      </w:r>
    </w:p>
    <w:p w:rsidR="006A586F" w:rsidRPr="008442D9" w:rsidRDefault="006A586F" w:rsidP="006A58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442D9">
        <w:rPr>
          <w:rFonts w:ascii="Times New Roman" w:hAnsi="Times New Roman"/>
          <w:iCs/>
          <w:sz w:val="28"/>
          <w:szCs w:val="28"/>
        </w:rPr>
        <w:t>ГОСТ 31985-2013 Услуги общественного питания. Термины и определения.- Введ. 2015-01-01. -  М.: Стандартинформ, 2014.-</w:t>
      </w:r>
      <w:r w:rsidRPr="008442D9">
        <w:rPr>
          <w:rFonts w:ascii="Times New Roman" w:hAnsi="Times New Roman"/>
          <w:iCs/>
          <w:sz w:val="28"/>
          <w:szCs w:val="28"/>
          <w:lang w:val="en-US"/>
        </w:rPr>
        <w:t>III</w:t>
      </w:r>
      <w:r w:rsidRPr="008442D9">
        <w:rPr>
          <w:rFonts w:ascii="Times New Roman" w:hAnsi="Times New Roman"/>
          <w:iCs/>
          <w:sz w:val="28"/>
          <w:szCs w:val="28"/>
        </w:rPr>
        <w:t>, 10 с.;</w:t>
      </w:r>
    </w:p>
    <w:p w:rsidR="006A586F" w:rsidRPr="008442D9" w:rsidRDefault="006A586F" w:rsidP="006A58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442D9">
        <w:rPr>
          <w:rFonts w:ascii="Times New Roman" w:hAnsi="Times New Roman"/>
          <w:sz w:val="28"/>
          <w:szCs w:val="28"/>
        </w:rPr>
        <w:t xml:space="preserve">ГОСТ 30390-2013  Услуги общественного питания. Продукция общественного питания, реализуемая населению. Общие технические условия – Введ. 2016 – 01 – 01.- М.: Стандартинформ, 2014.- </w:t>
      </w:r>
      <w:r w:rsidRPr="008442D9">
        <w:rPr>
          <w:rFonts w:ascii="Times New Roman" w:hAnsi="Times New Roman"/>
          <w:sz w:val="28"/>
          <w:szCs w:val="28"/>
          <w:lang w:val="en-US"/>
        </w:rPr>
        <w:t>III</w:t>
      </w:r>
      <w:r w:rsidRPr="008442D9">
        <w:rPr>
          <w:rFonts w:ascii="Times New Roman" w:hAnsi="Times New Roman"/>
          <w:sz w:val="28"/>
          <w:szCs w:val="28"/>
        </w:rPr>
        <w:t>, 12 с.;</w:t>
      </w:r>
    </w:p>
    <w:p w:rsidR="006A586F" w:rsidRPr="008442D9" w:rsidRDefault="006A586F" w:rsidP="006A58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442D9">
        <w:rPr>
          <w:rFonts w:ascii="Times New Roman" w:hAnsi="Times New Roman"/>
          <w:iCs/>
          <w:sz w:val="28"/>
          <w:szCs w:val="28"/>
        </w:rPr>
        <w:t xml:space="preserve">ГОСТ 30389 - 2013  Услуги общественного питания. Предприятия общественного питания. Классификация и общие требования – Введ. 2016 – 01 – 01. – М.: Стандартинформ, 2014.- </w:t>
      </w:r>
      <w:r w:rsidRPr="008442D9">
        <w:rPr>
          <w:rFonts w:ascii="Times New Roman" w:hAnsi="Times New Roman"/>
          <w:iCs/>
          <w:sz w:val="28"/>
          <w:szCs w:val="28"/>
          <w:lang w:val="en-US"/>
        </w:rPr>
        <w:t>III</w:t>
      </w:r>
      <w:r w:rsidRPr="008442D9">
        <w:rPr>
          <w:rFonts w:ascii="Times New Roman" w:hAnsi="Times New Roman"/>
          <w:iCs/>
          <w:sz w:val="28"/>
          <w:szCs w:val="28"/>
        </w:rPr>
        <w:t>, 12 с.;</w:t>
      </w:r>
    </w:p>
    <w:p w:rsidR="006A586F" w:rsidRPr="008442D9" w:rsidRDefault="006A586F" w:rsidP="006A58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442D9">
        <w:rPr>
          <w:rFonts w:ascii="Times New Roman" w:hAnsi="Times New Roman"/>
          <w:iCs/>
          <w:sz w:val="28"/>
          <w:szCs w:val="28"/>
        </w:rPr>
        <w:t>ГОСТ Р 51705.1-2001 Системы качества. Управление качеством пищевых продуктов на основе принципов ХАССП. Общие требования;</w:t>
      </w:r>
    </w:p>
    <w:p w:rsidR="006A586F" w:rsidRPr="008442D9" w:rsidRDefault="006A586F" w:rsidP="006A58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442D9">
        <w:rPr>
          <w:rFonts w:ascii="Times New Roman" w:hAnsi="Times New Roman"/>
          <w:iCs/>
          <w:sz w:val="28"/>
          <w:szCs w:val="28"/>
        </w:rPr>
        <w:t xml:space="preserve">ГОСТ 31986-2012  Услуги общественного питания. Метод органолептической оценки качества продукции общественного питания. – Введ. 2015 – 01 – 01. – М.: Стандартинформ, 2014. – </w:t>
      </w:r>
      <w:r w:rsidRPr="008442D9">
        <w:rPr>
          <w:rFonts w:ascii="Times New Roman" w:hAnsi="Times New Roman"/>
          <w:iCs/>
          <w:sz w:val="28"/>
          <w:szCs w:val="28"/>
          <w:lang w:val="en-US"/>
        </w:rPr>
        <w:t>III</w:t>
      </w:r>
      <w:r w:rsidRPr="008442D9">
        <w:rPr>
          <w:rFonts w:ascii="Times New Roman" w:hAnsi="Times New Roman"/>
          <w:iCs/>
          <w:sz w:val="28"/>
          <w:szCs w:val="28"/>
        </w:rPr>
        <w:t>, 11 с.;</w:t>
      </w:r>
    </w:p>
    <w:p w:rsidR="006A586F" w:rsidRPr="008442D9" w:rsidRDefault="006A586F" w:rsidP="006A58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pacing w:val="-8"/>
          <w:sz w:val="28"/>
          <w:szCs w:val="28"/>
        </w:rPr>
      </w:pPr>
      <w:r w:rsidRPr="008442D9">
        <w:rPr>
          <w:rFonts w:ascii="Times New Roman" w:hAnsi="Times New Roman"/>
          <w:iCs/>
          <w:sz w:val="28"/>
          <w:szCs w:val="28"/>
        </w:rPr>
        <w:t xml:space="preserve">ГОСТ 31987-2012  Услуги общественного питания. Технологические документы на продукцию общественного питания. Общие требования к оформлению, построению и содержанию.- Введ. 2015 – 01 – 01. – М.: Стандартинформ, 2014.- </w:t>
      </w:r>
      <w:r w:rsidRPr="008442D9">
        <w:rPr>
          <w:rFonts w:ascii="Times New Roman" w:hAnsi="Times New Roman"/>
          <w:iCs/>
          <w:sz w:val="28"/>
          <w:szCs w:val="28"/>
          <w:lang w:val="en-US"/>
        </w:rPr>
        <w:t>III</w:t>
      </w:r>
      <w:r w:rsidRPr="008442D9">
        <w:rPr>
          <w:rFonts w:ascii="Times New Roman" w:hAnsi="Times New Roman"/>
          <w:iCs/>
          <w:sz w:val="28"/>
          <w:szCs w:val="28"/>
        </w:rPr>
        <w:t xml:space="preserve">, 16 с.; </w:t>
      </w:r>
    </w:p>
    <w:p w:rsidR="006A586F" w:rsidRPr="008442D9" w:rsidRDefault="006A586F" w:rsidP="006A58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442D9">
        <w:rPr>
          <w:rFonts w:ascii="Times New Roman" w:hAnsi="Times New Roman"/>
          <w:iCs/>
          <w:sz w:val="28"/>
          <w:szCs w:val="28"/>
        </w:rPr>
        <w:t xml:space="preserve">ГОСТ 31988-2012  Услуги общественного питания. Метод расчета отходов и потерь сырья и пищевых продуктов при производстве продукции общественного питания. – Введ. 2015 – 01 – 01. – М.: Стандартинформ, 2014. – </w:t>
      </w:r>
      <w:r w:rsidRPr="008442D9">
        <w:rPr>
          <w:rFonts w:ascii="Times New Roman" w:hAnsi="Times New Roman"/>
          <w:iCs/>
          <w:sz w:val="28"/>
          <w:szCs w:val="28"/>
          <w:lang w:val="en-US"/>
        </w:rPr>
        <w:t>III</w:t>
      </w:r>
      <w:r w:rsidRPr="008442D9">
        <w:rPr>
          <w:rFonts w:ascii="Times New Roman" w:hAnsi="Times New Roman"/>
          <w:iCs/>
          <w:sz w:val="28"/>
          <w:szCs w:val="28"/>
        </w:rPr>
        <w:t>, 10 с.;</w:t>
      </w:r>
    </w:p>
    <w:p w:rsidR="006A586F" w:rsidRPr="00176DBA" w:rsidRDefault="006A586F" w:rsidP="006A586F">
      <w:pPr>
        <w:pStyle w:val="a3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8442D9">
        <w:rPr>
          <w:rFonts w:ascii="Times New Roman" w:hAnsi="Times New Roman"/>
          <w:sz w:val="28"/>
          <w:szCs w:val="28"/>
        </w:rPr>
        <w:lastRenderedPageBreak/>
        <w:t>ГОСТ Р 54098–2010. Ресурсосбережение. Вторичные материальные ресурсы. Термины</w:t>
      </w:r>
      <w:r w:rsidRPr="00176DB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</w:rPr>
        <w:t>и</w:t>
      </w:r>
      <w:r w:rsidRPr="00176DB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</w:rPr>
        <w:t>определения</w:t>
      </w:r>
      <w:r w:rsidRPr="00176DBA">
        <w:rPr>
          <w:rFonts w:ascii="Times New Roman" w:hAnsi="Times New Roman"/>
          <w:sz w:val="28"/>
          <w:szCs w:val="28"/>
          <w:lang w:val="en-US"/>
        </w:rPr>
        <w:t xml:space="preserve"> = </w:t>
      </w:r>
      <w:r w:rsidRPr="008442D9">
        <w:rPr>
          <w:rFonts w:ascii="Times New Roman" w:hAnsi="Times New Roman"/>
          <w:sz w:val="28"/>
          <w:szCs w:val="28"/>
          <w:lang w:val="en-US"/>
        </w:rPr>
        <w:t>Resources</w:t>
      </w:r>
      <w:r w:rsidRPr="00176DB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  <w:lang w:val="en-US"/>
        </w:rPr>
        <w:t>saving</w:t>
      </w:r>
      <w:r w:rsidRPr="00176DBA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8442D9">
        <w:rPr>
          <w:rFonts w:ascii="Times New Roman" w:hAnsi="Times New Roman"/>
          <w:sz w:val="28"/>
          <w:szCs w:val="28"/>
          <w:lang w:val="en-US"/>
        </w:rPr>
        <w:t>Secondary</w:t>
      </w:r>
      <w:r w:rsidRPr="00176DB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  <w:lang w:val="en-US"/>
        </w:rPr>
        <w:t>material</w:t>
      </w:r>
      <w:r w:rsidRPr="00176DB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  <w:lang w:val="en-US"/>
        </w:rPr>
        <w:t>resources</w:t>
      </w:r>
      <w:r w:rsidRPr="00176DBA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8442D9">
        <w:rPr>
          <w:rFonts w:ascii="Times New Roman" w:hAnsi="Times New Roman"/>
          <w:sz w:val="28"/>
          <w:szCs w:val="28"/>
          <w:lang w:val="en-US"/>
        </w:rPr>
        <w:t>Terms</w:t>
      </w:r>
      <w:r w:rsidRPr="00176DB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  <w:lang w:val="en-US"/>
        </w:rPr>
        <w:t>and</w:t>
      </w:r>
      <w:r w:rsidRPr="00176DB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  <w:lang w:val="en-US"/>
        </w:rPr>
        <w:t>definitions</w:t>
      </w:r>
      <w:r w:rsidRPr="00176DBA">
        <w:rPr>
          <w:rFonts w:ascii="Times New Roman" w:hAnsi="Times New Roman"/>
          <w:sz w:val="28"/>
          <w:szCs w:val="28"/>
          <w:lang w:val="en-US"/>
        </w:rPr>
        <w:t xml:space="preserve"> : </w:t>
      </w:r>
      <w:r w:rsidRPr="008442D9">
        <w:rPr>
          <w:rFonts w:ascii="Times New Roman" w:hAnsi="Times New Roman"/>
          <w:sz w:val="28"/>
          <w:szCs w:val="28"/>
        </w:rPr>
        <w:t>дата</w:t>
      </w:r>
      <w:r w:rsidRPr="00176DB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</w:rPr>
        <w:t>введения</w:t>
      </w:r>
      <w:r w:rsidRPr="00176DBA">
        <w:rPr>
          <w:rFonts w:ascii="Times New Roman" w:hAnsi="Times New Roman"/>
          <w:sz w:val="28"/>
          <w:szCs w:val="28"/>
          <w:lang w:val="en-US"/>
        </w:rPr>
        <w:t xml:space="preserve"> 2012–01–01 // </w:t>
      </w:r>
      <w:r w:rsidRPr="008442D9">
        <w:rPr>
          <w:rFonts w:ascii="Times New Roman" w:hAnsi="Times New Roman"/>
          <w:sz w:val="28"/>
          <w:szCs w:val="28"/>
        </w:rPr>
        <w:t>АО</w:t>
      </w:r>
      <w:r w:rsidRPr="00176DBA">
        <w:rPr>
          <w:rFonts w:ascii="Times New Roman" w:hAnsi="Times New Roman"/>
          <w:sz w:val="28"/>
          <w:szCs w:val="28"/>
          <w:lang w:val="en-US"/>
        </w:rPr>
        <w:t xml:space="preserve"> «</w:t>
      </w:r>
      <w:r w:rsidRPr="008442D9">
        <w:rPr>
          <w:rFonts w:ascii="Times New Roman" w:hAnsi="Times New Roman"/>
          <w:sz w:val="28"/>
          <w:szCs w:val="28"/>
        </w:rPr>
        <w:t>Кодекс</w:t>
      </w:r>
      <w:r w:rsidRPr="00176DBA">
        <w:rPr>
          <w:rFonts w:ascii="Times New Roman" w:hAnsi="Times New Roman"/>
          <w:sz w:val="28"/>
          <w:szCs w:val="28"/>
          <w:lang w:val="en-US"/>
        </w:rPr>
        <w:t>». –</w:t>
      </w:r>
      <w:r w:rsidRPr="008442D9">
        <w:rPr>
          <w:rFonts w:ascii="Times New Roman" w:hAnsi="Times New Roman"/>
          <w:sz w:val="28"/>
          <w:szCs w:val="28"/>
          <w:lang w:val="en-US"/>
        </w:rPr>
        <w:t>URL</w:t>
      </w:r>
      <w:r w:rsidRPr="00176DBA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8442D9">
        <w:rPr>
          <w:rFonts w:ascii="Times New Roman" w:hAnsi="Times New Roman"/>
          <w:sz w:val="28"/>
          <w:szCs w:val="28"/>
          <w:lang w:val="en-US"/>
        </w:rPr>
        <w:t>http</w:t>
      </w:r>
      <w:r w:rsidRPr="00176DBA">
        <w:rPr>
          <w:rFonts w:ascii="Times New Roman" w:hAnsi="Times New Roman"/>
          <w:sz w:val="28"/>
          <w:szCs w:val="28"/>
          <w:lang w:val="en-US"/>
        </w:rPr>
        <w:t>://</w:t>
      </w:r>
      <w:r w:rsidRPr="008442D9">
        <w:rPr>
          <w:rFonts w:ascii="Times New Roman" w:hAnsi="Times New Roman"/>
          <w:sz w:val="28"/>
          <w:szCs w:val="28"/>
          <w:lang w:val="en-US"/>
        </w:rPr>
        <w:t>docs</w:t>
      </w:r>
      <w:r w:rsidRPr="00176DBA">
        <w:rPr>
          <w:rFonts w:ascii="Times New Roman" w:hAnsi="Times New Roman"/>
          <w:sz w:val="28"/>
          <w:szCs w:val="28"/>
          <w:lang w:val="en-US"/>
        </w:rPr>
        <w:t>.</w:t>
      </w:r>
      <w:r w:rsidRPr="008442D9">
        <w:rPr>
          <w:rFonts w:ascii="Times New Roman" w:hAnsi="Times New Roman"/>
          <w:sz w:val="28"/>
          <w:szCs w:val="28"/>
          <w:lang w:val="en-US"/>
        </w:rPr>
        <w:t>cntd</w:t>
      </w:r>
      <w:r w:rsidRPr="00176DBA">
        <w:rPr>
          <w:rFonts w:ascii="Times New Roman" w:hAnsi="Times New Roman"/>
          <w:sz w:val="28"/>
          <w:szCs w:val="28"/>
          <w:lang w:val="en-US"/>
        </w:rPr>
        <w:t>.</w:t>
      </w:r>
      <w:r w:rsidRPr="008442D9">
        <w:rPr>
          <w:rFonts w:ascii="Times New Roman" w:hAnsi="Times New Roman"/>
          <w:sz w:val="28"/>
          <w:szCs w:val="28"/>
          <w:lang w:val="en-US"/>
        </w:rPr>
        <w:t>ru</w:t>
      </w:r>
      <w:r w:rsidRPr="00176DBA">
        <w:rPr>
          <w:rFonts w:ascii="Times New Roman" w:hAnsi="Times New Roman"/>
          <w:sz w:val="28"/>
          <w:szCs w:val="28"/>
          <w:lang w:val="en-US"/>
        </w:rPr>
        <w:t>/</w:t>
      </w:r>
      <w:r w:rsidRPr="008442D9">
        <w:rPr>
          <w:rFonts w:ascii="Times New Roman" w:hAnsi="Times New Roman"/>
          <w:sz w:val="28"/>
          <w:szCs w:val="28"/>
          <w:lang w:val="en-US"/>
        </w:rPr>
        <w:t>document</w:t>
      </w:r>
      <w:r w:rsidRPr="00176DBA">
        <w:rPr>
          <w:rFonts w:ascii="Times New Roman" w:hAnsi="Times New Roman"/>
          <w:sz w:val="28"/>
          <w:szCs w:val="28"/>
          <w:lang w:val="en-US"/>
        </w:rPr>
        <w:t>/1200086000 (</w:t>
      </w:r>
      <w:r w:rsidRPr="008442D9">
        <w:rPr>
          <w:rFonts w:ascii="Times New Roman" w:hAnsi="Times New Roman"/>
          <w:sz w:val="28"/>
          <w:szCs w:val="28"/>
        </w:rPr>
        <w:t>дата</w:t>
      </w:r>
      <w:r w:rsidRPr="00176DB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</w:rPr>
        <w:t>обращения</w:t>
      </w:r>
      <w:r w:rsidRPr="00176DBA">
        <w:rPr>
          <w:rFonts w:ascii="Times New Roman" w:hAnsi="Times New Roman"/>
          <w:sz w:val="28"/>
          <w:szCs w:val="28"/>
          <w:lang w:val="en-US"/>
        </w:rPr>
        <w:t>: 01.06.2022);</w:t>
      </w:r>
    </w:p>
    <w:p w:rsidR="006A586F" w:rsidRPr="008442D9" w:rsidRDefault="006A586F" w:rsidP="006A586F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176DB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</w:rPr>
        <w:t xml:space="preserve">ГОСТ 30166–2014. Ресурсосбережение. Основные положения. </w:t>
      </w:r>
      <w:r w:rsidRPr="008442D9">
        <w:rPr>
          <w:rFonts w:ascii="Times New Roman" w:hAnsi="Times New Roman"/>
          <w:sz w:val="28"/>
          <w:szCs w:val="28"/>
          <w:lang w:val="en-US"/>
        </w:rPr>
        <w:t>Resources</w:t>
      </w:r>
      <w:r w:rsidRPr="008442D9">
        <w:rPr>
          <w:rFonts w:ascii="Times New Roman" w:hAnsi="Times New Roman"/>
          <w:sz w:val="28"/>
          <w:szCs w:val="28"/>
        </w:rPr>
        <w:t xml:space="preserve"> </w:t>
      </w:r>
      <w:r w:rsidRPr="008442D9">
        <w:rPr>
          <w:rFonts w:ascii="Times New Roman" w:hAnsi="Times New Roman"/>
          <w:sz w:val="28"/>
          <w:szCs w:val="28"/>
          <w:lang w:val="en-US"/>
        </w:rPr>
        <w:t>saving</w:t>
      </w:r>
      <w:r w:rsidRPr="008442D9">
        <w:rPr>
          <w:rFonts w:ascii="Times New Roman" w:hAnsi="Times New Roman"/>
          <w:sz w:val="28"/>
          <w:szCs w:val="28"/>
        </w:rPr>
        <w:t xml:space="preserve">. </w:t>
      </w:r>
      <w:r w:rsidRPr="008442D9">
        <w:rPr>
          <w:rFonts w:ascii="Times New Roman" w:hAnsi="Times New Roman"/>
          <w:sz w:val="28"/>
          <w:szCs w:val="28"/>
          <w:lang w:val="en-US"/>
        </w:rPr>
        <w:t>Basic</w:t>
      </w:r>
      <w:r w:rsidRPr="008442D9">
        <w:rPr>
          <w:rFonts w:ascii="Times New Roman" w:hAnsi="Times New Roman"/>
          <w:sz w:val="28"/>
          <w:szCs w:val="28"/>
        </w:rPr>
        <w:t xml:space="preserve"> </w:t>
      </w:r>
      <w:r w:rsidRPr="008442D9">
        <w:rPr>
          <w:rFonts w:ascii="Times New Roman" w:hAnsi="Times New Roman"/>
          <w:sz w:val="28"/>
          <w:szCs w:val="28"/>
          <w:lang w:val="en-US"/>
        </w:rPr>
        <w:t>prin</w:t>
      </w:r>
      <w:r w:rsidRPr="008442D9">
        <w:rPr>
          <w:rFonts w:ascii="Times New Roman" w:hAnsi="Times New Roman"/>
          <w:sz w:val="28"/>
          <w:szCs w:val="28"/>
        </w:rPr>
        <w:t>с</w:t>
      </w:r>
      <w:r w:rsidRPr="008442D9">
        <w:rPr>
          <w:rFonts w:ascii="Times New Roman" w:hAnsi="Times New Roman"/>
          <w:sz w:val="28"/>
          <w:szCs w:val="28"/>
          <w:lang w:val="en-US"/>
        </w:rPr>
        <w:t>iples</w:t>
      </w:r>
      <w:r w:rsidRPr="008442D9">
        <w:rPr>
          <w:rFonts w:ascii="Times New Roman" w:hAnsi="Times New Roman"/>
          <w:sz w:val="28"/>
          <w:szCs w:val="28"/>
        </w:rPr>
        <w:t xml:space="preserve"> : дата введения 2016–01–01 // </w:t>
      </w:r>
      <w:r w:rsidRPr="008442D9">
        <w:rPr>
          <w:rFonts w:ascii="Times New Roman" w:hAnsi="Times New Roman"/>
          <w:sz w:val="28"/>
          <w:szCs w:val="28"/>
          <w:lang w:val="en-US"/>
        </w:rPr>
        <w:t>Terms</w:t>
      </w:r>
      <w:r w:rsidRPr="008442D9">
        <w:rPr>
          <w:rFonts w:ascii="Times New Roman" w:hAnsi="Times New Roman"/>
          <w:sz w:val="28"/>
          <w:szCs w:val="28"/>
        </w:rPr>
        <w:t xml:space="preserve"> </w:t>
      </w:r>
      <w:r w:rsidRPr="008442D9">
        <w:rPr>
          <w:rFonts w:ascii="Times New Roman" w:hAnsi="Times New Roman"/>
          <w:sz w:val="28"/>
          <w:szCs w:val="28"/>
          <w:lang w:val="en-US"/>
        </w:rPr>
        <w:t>and</w:t>
      </w:r>
      <w:r w:rsidRPr="008442D9">
        <w:rPr>
          <w:rFonts w:ascii="Times New Roman" w:hAnsi="Times New Roman"/>
          <w:sz w:val="28"/>
          <w:szCs w:val="28"/>
        </w:rPr>
        <w:t xml:space="preserve"> </w:t>
      </w:r>
      <w:r w:rsidRPr="008442D9">
        <w:rPr>
          <w:rFonts w:ascii="Times New Roman" w:hAnsi="Times New Roman"/>
          <w:sz w:val="28"/>
          <w:szCs w:val="28"/>
          <w:lang w:val="en-US"/>
        </w:rPr>
        <w:t>definitions</w:t>
      </w:r>
      <w:r w:rsidRPr="008442D9">
        <w:rPr>
          <w:rFonts w:ascii="Times New Roman" w:hAnsi="Times New Roman"/>
          <w:sz w:val="28"/>
          <w:szCs w:val="28"/>
        </w:rPr>
        <w:t xml:space="preserve"> : дата введения 2016–01–01 // АО «Кодекс». – </w:t>
      </w:r>
      <w:r w:rsidRPr="008442D9">
        <w:rPr>
          <w:rFonts w:ascii="Times New Roman" w:hAnsi="Times New Roman"/>
          <w:sz w:val="28"/>
          <w:szCs w:val="28"/>
          <w:lang w:val="en-US"/>
        </w:rPr>
        <w:t>URL</w:t>
      </w:r>
      <w:r w:rsidRPr="008442D9">
        <w:rPr>
          <w:rFonts w:ascii="Times New Roman" w:hAnsi="Times New Roman"/>
          <w:sz w:val="28"/>
          <w:szCs w:val="28"/>
        </w:rPr>
        <w:t xml:space="preserve">: </w:t>
      </w:r>
      <w:r w:rsidRPr="008442D9">
        <w:rPr>
          <w:rFonts w:ascii="Times New Roman" w:hAnsi="Times New Roman"/>
          <w:sz w:val="28"/>
          <w:szCs w:val="28"/>
          <w:lang w:val="en-US"/>
        </w:rPr>
        <w:t>http</w:t>
      </w:r>
      <w:r w:rsidRPr="008442D9">
        <w:rPr>
          <w:rFonts w:ascii="Times New Roman" w:hAnsi="Times New Roman"/>
          <w:sz w:val="28"/>
          <w:szCs w:val="28"/>
        </w:rPr>
        <w:t>://</w:t>
      </w:r>
      <w:r w:rsidRPr="008442D9">
        <w:rPr>
          <w:rFonts w:ascii="Times New Roman" w:hAnsi="Times New Roman"/>
          <w:sz w:val="28"/>
          <w:szCs w:val="28"/>
          <w:lang w:val="en-US"/>
        </w:rPr>
        <w:t>docs</w:t>
      </w:r>
      <w:r w:rsidRPr="008442D9">
        <w:rPr>
          <w:rFonts w:ascii="Times New Roman" w:hAnsi="Times New Roman"/>
          <w:sz w:val="28"/>
          <w:szCs w:val="28"/>
        </w:rPr>
        <w:t>.</w:t>
      </w:r>
      <w:r w:rsidRPr="008442D9">
        <w:rPr>
          <w:rFonts w:ascii="Times New Roman" w:hAnsi="Times New Roman"/>
          <w:sz w:val="28"/>
          <w:szCs w:val="28"/>
          <w:lang w:val="en-US"/>
        </w:rPr>
        <w:t>cntd</w:t>
      </w:r>
      <w:r w:rsidRPr="008442D9">
        <w:rPr>
          <w:rFonts w:ascii="Times New Roman" w:hAnsi="Times New Roman"/>
          <w:sz w:val="28"/>
          <w:szCs w:val="28"/>
        </w:rPr>
        <w:t>.</w:t>
      </w:r>
      <w:r w:rsidRPr="008442D9">
        <w:rPr>
          <w:rFonts w:ascii="Times New Roman" w:hAnsi="Times New Roman"/>
          <w:sz w:val="28"/>
          <w:szCs w:val="28"/>
          <w:lang w:val="en-US"/>
        </w:rPr>
        <w:t>ru</w:t>
      </w:r>
      <w:r w:rsidRPr="008442D9">
        <w:rPr>
          <w:rFonts w:ascii="Times New Roman" w:hAnsi="Times New Roman"/>
          <w:sz w:val="28"/>
          <w:szCs w:val="28"/>
        </w:rPr>
        <w:t>/</w:t>
      </w:r>
      <w:r w:rsidRPr="008442D9">
        <w:rPr>
          <w:rFonts w:ascii="Times New Roman" w:hAnsi="Times New Roman"/>
          <w:sz w:val="28"/>
          <w:szCs w:val="28"/>
          <w:lang w:val="en-US"/>
        </w:rPr>
        <w:t>document</w:t>
      </w:r>
      <w:r w:rsidRPr="008442D9">
        <w:rPr>
          <w:rFonts w:ascii="Times New Roman" w:hAnsi="Times New Roman"/>
          <w:sz w:val="28"/>
          <w:szCs w:val="28"/>
        </w:rPr>
        <w:t>/1200122468 (дата обращения: 01.06.2022);</w:t>
      </w:r>
    </w:p>
    <w:p w:rsidR="006A586F" w:rsidRPr="00176DBA" w:rsidRDefault="006A586F" w:rsidP="006A586F">
      <w:pPr>
        <w:pStyle w:val="a3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8442D9">
        <w:rPr>
          <w:rFonts w:ascii="Times New Roman" w:hAnsi="Times New Roman"/>
          <w:sz w:val="28"/>
          <w:szCs w:val="28"/>
        </w:rPr>
        <w:t xml:space="preserve"> ГОСТ Р 55103–2012 Ресурсосбережение. Эффективное управление ресурсами. Основные</w:t>
      </w:r>
      <w:r w:rsidRPr="00176DB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</w:rPr>
        <w:t>положения</w:t>
      </w:r>
      <w:r w:rsidRPr="00176DBA">
        <w:rPr>
          <w:rFonts w:ascii="Times New Roman" w:hAnsi="Times New Roman"/>
          <w:sz w:val="28"/>
          <w:szCs w:val="28"/>
          <w:lang w:val="en-US"/>
        </w:rPr>
        <w:t xml:space="preserve"> = </w:t>
      </w:r>
      <w:r w:rsidRPr="008442D9">
        <w:rPr>
          <w:rFonts w:ascii="Times New Roman" w:hAnsi="Times New Roman"/>
          <w:sz w:val="28"/>
          <w:szCs w:val="28"/>
          <w:lang w:val="en-US"/>
        </w:rPr>
        <w:t>Resource</w:t>
      </w:r>
      <w:r w:rsidRPr="00176DB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  <w:lang w:val="en-US"/>
        </w:rPr>
        <w:t>saving</w:t>
      </w:r>
      <w:r w:rsidRPr="00176DBA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8442D9">
        <w:rPr>
          <w:rFonts w:ascii="Times New Roman" w:hAnsi="Times New Roman"/>
          <w:sz w:val="28"/>
          <w:szCs w:val="28"/>
          <w:lang w:val="en-US"/>
        </w:rPr>
        <w:t>Efficient</w:t>
      </w:r>
      <w:r w:rsidRPr="00176DB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  <w:lang w:val="en-US"/>
        </w:rPr>
        <w:t>control</w:t>
      </w:r>
      <w:r w:rsidRPr="00176DB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  <w:lang w:val="en-US"/>
        </w:rPr>
        <w:t>of</w:t>
      </w:r>
      <w:r w:rsidRPr="00176DB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  <w:lang w:val="en-US"/>
        </w:rPr>
        <w:t>resources</w:t>
      </w:r>
      <w:r w:rsidRPr="00176DBA">
        <w:rPr>
          <w:rFonts w:ascii="Times New Roman" w:hAnsi="Times New Roman"/>
          <w:sz w:val="28"/>
          <w:szCs w:val="28"/>
          <w:lang w:val="en-US"/>
        </w:rPr>
        <w:t>.</w:t>
      </w:r>
      <w:r w:rsidRPr="008442D9">
        <w:rPr>
          <w:rFonts w:ascii="Times New Roman" w:hAnsi="Times New Roman"/>
          <w:sz w:val="28"/>
          <w:szCs w:val="28"/>
          <w:lang w:val="en-US"/>
        </w:rPr>
        <w:t>Basic</w:t>
      </w:r>
      <w:r w:rsidRPr="00176DB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  <w:lang w:val="en-US"/>
        </w:rPr>
        <w:t>regulation</w:t>
      </w:r>
      <w:r w:rsidRPr="00176DBA">
        <w:rPr>
          <w:rFonts w:ascii="Times New Roman" w:hAnsi="Times New Roman"/>
          <w:sz w:val="28"/>
          <w:szCs w:val="28"/>
          <w:lang w:val="en-US"/>
        </w:rPr>
        <w:t xml:space="preserve"> : </w:t>
      </w:r>
      <w:r w:rsidRPr="008442D9">
        <w:rPr>
          <w:rFonts w:ascii="Times New Roman" w:hAnsi="Times New Roman"/>
          <w:sz w:val="28"/>
          <w:szCs w:val="28"/>
        </w:rPr>
        <w:t>дата</w:t>
      </w:r>
      <w:r w:rsidRPr="00176DB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</w:rPr>
        <w:t>введения</w:t>
      </w:r>
      <w:r w:rsidRPr="00176DBA">
        <w:rPr>
          <w:rFonts w:ascii="Times New Roman" w:hAnsi="Times New Roman"/>
          <w:sz w:val="28"/>
          <w:szCs w:val="28"/>
          <w:lang w:val="en-US"/>
        </w:rPr>
        <w:t xml:space="preserve"> 2014–01–01 // </w:t>
      </w:r>
      <w:r w:rsidRPr="008442D9">
        <w:rPr>
          <w:rFonts w:ascii="Times New Roman" w:hAnsi="Times New Roman"/>
          <w:sz w:val="28"/>
          <w:szCs w:val="28"/>
        </w:rPr>
        <w:t>АО</w:t>
      </w:r>
      <w:r w:rsidRPr="00176DBA">
        <w:rPr>
          <w:rFonts w:ascii="Times New Roman" w:hAnsi="Times New Roman"/>
          <w:sz w:val="28"/>
          <w:szCs w:val="28"/>
          <w:lang w:val="en-US"/>
        </w:rPr>
        <w:t xml:space="preserve"> «</w:t>
      </w:r>
      <w:r w:rsidRPr="008442D9">
        <w:rPr>
          <w:rFonts w:ascii="Times New Roman" w:hAnsi="Times New Roman"/>
          <w:sz w:val="28"/>
          <w:szCs w:val="28"/>
        </w:rPr>
        <w:t>Кодекс</w:t>
      </w:r>
      <w:r w:rsidRPr="00176DBA">
        <w:rPr>
          <w:rFonts w:ascii="Times New Roman" w:hAnsi="Times New Roman"/>
          <w:sz w:val="28"/>
          <w:szCs w:val="28"/>
          <w:lang w:val="en-US"/>
        </w:rPr>
        <w:t xml:space="preserve">». – </w:t>
      </w:r>
      <w:r w:rsidRPr="008442D9">
        <w:rPr>
          <w:rFonts w:ascii="Times New Roman" w:hAnsi="Times New Roman"/>
          <w:sz w:val="28"/>
          <w:szCs w:val="28"/>
          <w:lang w:val="en-US"/>
        </w:rPr>
        <w:t>URL</w:t>
      </w:r>
      <w:r w:rsidRPr="00176DBA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8442D9">
        <w:rPr>
          <w:rFonts w:ascii="Times New Roman" w:hAnsi="Times New Roman"/>
          <w:sz w:val="28"/>
          <w:szCs w:val="28"/>
          <w:lang w:val="en-US"/>
        </w:rPr>
        <w:t>http</w:t>
      </w:r>
      <w:r w:rsidRPr="00176DBA">
        <w:rPr>
          <w:rFonts w:ascii="Times New Roman" w:hAnsi="Times New Roman"/>
          <w:sz w:val="28"/>
          <w:szCs w:val="28"/>
          <w:lang w:val="en-US"/>
        </w:rPr>
        <w:t>://</w:t>
      </w:r>
      <w:r w:rsidRPr="008442D9">
        <w:rPr>
          <w:rFonts w:ascii="Times New Roman" w:hAnsi="Times New Roman"/>
          <w:sz w:val="28"/>
          <w:szCs w:val="28"/>
          <w:lang w:val="en-US"/>
        </w:rPr>
        <w:t>docs</w:t>
      </w:r>
      <w:r w:rsidRPr="00176DBA">
        <w:rPr>
          <w:rFonts w:ascii="Times New Roman" w:hAnsi="Times New Roman"/>
          <w:sz w:val="28"/>
          <w:szCs w:val="28"/>
          <w:lang w:val="en-US"/>
        </w:rPr>
        <w:t>.</w:t>
      </w:r>
      <w:r w:rsidRPr="008442D9">
        <w:rPr>
          <w:rFonts w:ascii="Times New Roman" w:hAnsi="Times New Roman"/>
          <w:sz w:val="28"/>
          <w:szCs w:val="28"/>
          <w:lang w:val="en-US"/>
        </w:rPr>
        <w:t>cntd</w:t>
      </w:r>
      <w:r w:rsidRPr="00176DBA">
        <w:rPr>
          <w:rFonts w:ascii="Times New Roman" w:hAnsi="Times New Roman"/>
          <w:sz w:val="28"/>
          <w:szCs w:val="28"/>
          <w:lang w:val="en-US"/>
        </w:rPr>
        <w:t>.</w:t>
      </w:r>
      <w:r w:rsidRPr="008442D9">
        <w:rPr>
          <w:rFonts w:ascii="Times New Roman" w:hAnsi="Times New Roman"/>
          <w:sz w:val="28"/>
          <w:szCs w:val="28"/>
          <w:lang w:val="en-US"/>
        </w:rPr>
        <w:t>ru</w:t>
      </w:r>
      <w:r w:rsidRPr="00176DBA">
        <w:rPr>
          <w:rFonts w:ascii="Times New Roman" w:hAnsi="Times New Roman"/>
          <w:sz w:val="28"/>
          <w:szCs w:val="28"/>
          <w:lang w:val="en-US"/>
        </w:rPr>
        <w:t>/</w:t>
      </w:r>
      <w:r w:rsidRPr="008442D9">
        <w:rPr>
          <w:rFonts w:ascii="Times New Roman" w:hAnsi="Times New Roman"/>
          <w:sz w:val="28"/>
          <w:szCs w:val="28"/>
          <w:lang w:val="en-US"/>
        </w:rPr>
        <w:t>document</w:t>
      </w:r>
      <w:r w:rsidRPr="00176DBA">
        <w:rPr>
          <w:rFonts w:ascii="Times New Roman" w:hAnsi="Times New Roman"/>
          <w:sz w:val="28"/>
          <w:szCs w:val="28"/>
          <w:lang w:val="en-US"/>
        </w:rPr>
        <w:t>/1200104724 (</w:t>
      </w:r>
      <w:r w:rsidRPr="008442D9">
        <w:rPr>
          <w:rFonts w:ascii="Times New Roman" w:hAnsi="Times New Roman"/>
          <w:sz w:val="28"/>
          <w:szCs w:val="28"/>
        </w:rPr>
        <w:t>дата</w:t>
      </w:r>
      <w:r w:rsidRPr="00176DB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</w:rPr>
        <w:t>обращения</w:t>
      </w:r>
      <w:r w:rsidRPr="00176DBA">
        <w:rPr>
          <w:rFonts w:ascii="Times New Roman" w:hAnsi="Times New Roman"/>
          <w:sz w:val="28"/>
          <w:szCs w:val="28"/>
          <w:lang w:val="en-US"/>
        </w:rPr>
        <w:t>: 01.06.2022);</w:t>
      </w:r>
    </w:p>
    <w:p w:rsidR="006A586F" w:rsidRPr="008442D9" w:rsidRDefault="006A586F" w:rsidP="006A586F">
      <w:pPr>
        <w:pStyle w:val="a3"/>
        <w:numPr>
          <w:ilvl w:val="0"/>
          <w:numId w:val="1"/>
        </w:numPr>
        <w:tabs>
          <w:tab w:val="left" w:pos="426"/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176DB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</w:rPr>
        <w:t>ГОСТ 33570–2015. Ресурсосбережение. Обращение с отходами. Методология идентификации. Зарубежный опыт : дата введения 2016–08–01 //АО «Кодекс». – URL: http://docs.cntd.ru/document/1200127289 (дата обращения: 01.06.2022);</w:t>
      </w:r>
    </w:p>
    <w:p w:rsidR="006A586F" w:rsidRPr="008442D9" w:rsidRDefault="006A586F" w:rsidP="006A586F">
      <w:pPr>
        <w:pStyle w:val="a3"/>
        <w:tabs>
          <w:tab w:val="left" w:pos="426"/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6A586F" w:rsidRPr="00A32E94" w:rsidRDefault="006A586F" w:rsidP="006A586F">
      <w:pPr>
        <w:pStyle w:val="a3"/>
        <w:numPr>
          <w:ilvl w:val="0"/>
          <w:numId w:val="2"/>
        </w:numPr>
        <w:tabs>
          <w:tab w:val="left" w:pos="426"/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A32E94">
        <w:rPr>
          <w:rFonts w:ascii="Times New Roman" w:hAnsi="Times New Roman"/>
          <w:sz w:val="28"/>
          <w:szCs w:val="28"/>
        </w:rPr>
        <w:t>СанПиН:</w:t>
      </w:r>
    </w:p>
    <w:p w:rsidR="006A586F" w:rsidRPr="008442D9" w:rsidRDefault="006A586F" w:rsidP="006A586F">
      <w:pPr>
        <w:pStyle w:val="ac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8442D9">
        <w:rPr>
          <w:sz w:val="28"/>
          <w:szCs w:val="28"/>
        </w:rPr>
        <w:t>СанПиН 2.3/2.4.3590-20 «Санитарно-эпидемиологические требования к организации общественного питания населения», утвержденные постановлением Главного государственного санитарного врача Российской Федерации от 27 октября 2020 г. № 32 (зарегистрировано Министерством юстиции Российской Федерации 11 ноября 2020 г., регистрационный № 60833);</w:t>
      </w:r>
    </w:p>
    <w:p w:rsidR="006A586F" w:rsidRPr="008442D9" w:rsidRDefault="006A586F" w:rsidP="006A58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442D9">
        <w:rPr>
          <w:rFonts w:ascii="Times New Roman" w:hAnsi="Times New Roman"/>
          <w:iCs/>
          <w:sz w:val="28"/>
          <w:szCs w:val="28"/>
        </w:rPr>
        <w:t>СанПиН 2.3/2.4.3590-20 "Санитарно-эпидемиологические требования к организации общественного питания населения" [Электронный ресурс]:  от 27.10.2020;</w:t>
      </w:r>
    </w:p>
    <w:p w:rsidR="006A586F" w:rsidRPr="008442D9" w:rsidRDefault="006A586F" w:rsidP="006A586F">
      <w:pPr>
        <w:pStyle w:val="a3"/>
        <w:numPr>
          <w:ilvl w:val="0"/>
          <w:numId w:val="1"/>
        </w:numPr>
        <w:shd w:val="clear" w:color="auto" w:fill="FFFFFF"/>
        <w:spacing w:after="0"/>
        <w:ind w:right="240"/>
        <w:jc w:val="both"/>
        <w:rPr>
          <w:rFonts w:ascii="Times New Roman" w:hAnsi="Times New Roman"/>
          <w:b/>
          <w:bCs/>
          <w:sz w:val="28"/>
          <w:szCs w:val="28"/>
        </w:rPr>
      </w:pPr>
      <w:r w:rsidRPr="008442D9">
        <w:rPr>
          <w:rFonts w:ascii="Times New Roman" w:hAnsi="Times New Roman"/>
          <w:sz w:val="28"/>
          <w:szCs w:val="28"/>
        </w:rPr>
        <w:t xml:space="preserve">СанПиН  2.3.2. 1324-03Гигиенические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 врача РФ от 22 мая 2003 г. № 98.;            </w:t>
      </w:r>
    </w:p>
    <w:p w:rsidR="006A586F" w:rsidRPr="008442D9" w:rsidRDefault="006A586F" w:rsidP="006A586F">
      <w:pPr>
        <w:pStyle w:val="a3"/>
        <w:numPr>
          <w:ilvl w:val="0"/>
          <w:numId w:val="1"/>
        </w:numPr>
        <w:shd w:val="clear" w:color="auto" w:fill="FFFFFF"/>
        <w:spacing w:after="0"/>
        <w:ind w:right="240"/>
        <w:jc w:val="both"/>
        <w:rPr>
          <w:rFonts w:ascii="Times New Roman" w:hAnsi="Times New Roman"/>
          <w:sz w:val="28"/>
          <w:szCs w:val="28"/>
        </w:rPr>
      </w:pPr>
      <w:r w:rsidRPr="008442D9">
        <w:rPr>
          <w:rFonts w:ascii="Times New Roman" w:hAnsi="Times New Roman"/>
          <w:sz w:val="28"/>
          <w:szCs w:val="28"/>
        </w:rPr>
        <w:t xml:space="preserve"> СанПиН 2.3.2.1078-01  Гигиенические требования безопасности и пищевой ценности пищевых продуктов [Электронный ресурс]: постановление Главного государственного санитарного врача РФ от 20 августа 2002 г. № 27;  </w:t>
      </w:r>
    </w:p>
    <w:p w:rsidR="006A586F" w:rsidRPr="008442D9" w:rsidRDefault="006A586F" w:rsidP="006A586F">
      <w:pPr>
        <w:pStyle w:val="a3"/>
        <w:numPr>
          <w:ilvl w:val="0"/>
          <w:numId w:val="1"/>
        </w:numPr>
        <w:shd w:val="clear" w:color="auto" w:fill="FFFFFF"/>
        <w:spacing w:after="0"/>
        <w:ind w:right="240"/>
        <w:jc w:val="both"/>
        <w:rPr>
          <w:rFonts w:ascii="Times New Roman" w:hAnsi="Times New Roman"/>
          <w:b/>
          <w:bCs/>
          <w:sz w:val="28"/>
          <w:szCs w:val="28"/>
        </w:rPr>
      </w:pPr>
      <w:r w:rsidRPr="008442D9">
        <w:rPr>
          <w:rFonts w:ascii="Times New Roman" w:hAnsi="Times New Roman"/>
          <w:sz w:val="28"/>
          <w:szCs w:val="28"/>
        </w:rPr>
        <w:lastRenderedPageBreak/>
        <w:t xml:space="preserve">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мероприятий";         </w:t>
      </w:r>
    </w:p>
    <w:p w:rsidR="006A586F" w:rsidRPr="008442D9" w:rsidRDefault="006A586F" w:rsidP="006A586F">
      <w:pPr>
        <w:pStyle w:val="ac"/>
        <w:numPr>
          <w:ilvl w:val="0"/>
          <w:numId w:val="2"/>
        </w:numPr>
        <w:spacing w:line="276" w:lineRule="auto"/>
        <w:jc w:val="both"/>
        <w:rPr>
          <w:rFonts w:eastAsia="Calibri"/>
          <w:sz w:val="28"/>
          <w:szCs w:val="28"/>
          <w:vertAlign w:val="subscript"/>
        </w:rPr>
      </w:pPr>
      <w:r w:rsidRPr="008442D9">
        <w:rPr>
          <w:sz w:val="28"/>
          <w:szCs w:val="28"/>
        </w:rPr>
        <w:t>СанПиН 1.2.3685-21 «Гигиенические нормативы и требования</w:t>
      </w:r>
      <w:r w:rsidRPr="008442D9">
        <w:rPr>
          <w:sz w:val="28"/>
          <w:szCs w:val="28"/>
        </w:rPr>
        <w:br/>
        <w:t>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 2021 г., регистрационный № 62296).</w:t>
      </w:r>
    </w:p>
    <w:p w:rsidR="006A586F" w:rsidRPr="008442D9" w:rsidRDefault="006A586F" w:rsidP="006A586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A586F" w:rsidRPr="00A32E94" w:rsidRDefault="006A586F" w:rsidP="006A586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32E94">
        <w:rPr>
          <w:rFonts w:ascii="Times New Roman" w:hAnsi="Times New Roman"/>
          <w:sz w:val="28"/>
          <w:szCs w:val="28"/>
        </w:rPr>
        <w:t>СП (СНИП):</w:t>
      </w:r>
    </w:p>
    <w:p w:rsidR="006A586F" w:rsidRPr="00A32E94" w:rsidRDefault="006A586F" w:rsidP="006A586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32E94">
        <w:rPr>
          <w:rFonts w:ascii="Times New Roman" w:hAnsi="Times New Roman"/>
          <w:sz w:val="28"/>
          <w:szCs w:val="28"/>
        </w:rPr>
        <w:t>Постановление Правительства РФ  №1515 – «Об утверждении правил оказания услуг общественного питания» Вступил в силу с 21.09.2020;</w:t>
      </w:r>
    </w:p>
    <w:p w:rsidR="006A586F" w:rsidRPr="00A32E94" w:rsidRDefault="006A586F" w:rsidP="006A586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32E94">
        <w:rPr>
          <w:rFonts w:ascii="Times New Roman" w:hAnsi="Times New Roman"/>
          <w:sz w:val="28"/>
          <w:szCs w:val="28"/>
        </w:rPr>
        <w:t>ТР/ТС 021/2011 «О безопасности пищевой продукции»;</w:t>
      </w:r>
    </w:p>
    <w:p w:rsidR="006A586F" w:rsidRPr="00A32E94" w:rsidRDefault="006A586F" w:rsidP="006A586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32E94">
        <w:rPr>
          <w:rFonts w:ascii="Times New Roman" w:hAnsi="Times New Roman"/>
          <w:sz w:val="28"/>
          <w:szCs w:val="28"/>
        </w:rPr>
        <w:t>ТР/ТС 022/2011 «Пищевая продукция в части ее маркировки»;</w:t>
      </w:r>
    </w:p>
    <w:p w:rsidR="006A586F" w:rsidRPr="00A32E94" w:rsidRDefault="006A586F" w:rsidP="006A586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32E94">
        <w:rPr>
          <w:rFonts w:ascii="Times New Roman" w:hAnsi="Times New Roman"/>
          <w:sz w:val="28"/>
          <w:szCs w:val="28"/>
        </w:rPr>
        <w:t>ТР/ТС 005/2011 «О безопасности упаковки»;</w:t>
      </w:r>
    </w:p>
    <w:p w:rsidR="006A586F" w:rsidRPr="00A32E94" w:rsidRDefault="006A586F" w:rsidP="006A586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32E94">
        <w:rPr>
          <w:rFonts w:ascii="Times New Roman" w:hAnsi="Times New Roman"/>
          <w:sz w:val="28"/>
          <w:szCs w:val="28"/>
        </w:rPr>
        <w:t>К САНПИНУ 3590 МР 2.3.6.0233-21 «Методические рекомендации к организации общественного питания населения»;</w:t>
      </w:r>
    </w:p>
    <w:p w:rsidR="006A586F" w:rsidRPr="00A32E94" w:rsidRDefault="006A586F" w:rsidP="006A586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32E94">
        <w:rPr>
          <w:rFonts w:ascii="Times New Roman" w:hAnsi="Times New Roman"/>
          <w:sz w:val="28"/>
          <w:szCs w:val="28"/>
        </w:rPr>
        <w:t>СП 2.3.6.3668-20 «Санитарно-эпидемиологические требования к условиям деятельности торговых объектов и рынков, реализующих пищевую продукцию» Вступил в силу с 01.01.2021 по 01.01.2027г.;</w:t>
      </w:r>
    </w:p>
    <w:p w:rsidR="006A586F" w:rsidRPr="00A32E94" w:rsidRDefault="006A586F" w:rsidP="006A586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32E94">
        <w:rPr>
          <w:rFonts w:ascii="Times New Roman" w:hAnsi="Times New Roman"/>
          <w:sz w:val="28"/>
          <w:szCs w:val="28"/>
        </w:rPr>
        <w:t>СП 2.2.3670-20 "Санитарно-эпидемиологические требования к условиям труда" Вступил в силу с 01.01.2021 по 01.01.2027г.;</w:t>
      </w:r>
    </w:p>
    <w:p w:rsidR="006A586F" w:rsidRPr="00A32E94" w:rsidRDefault="006A586F" w:rsidP="006A586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32E94">
        <w:rPr>
          <w:rFonts w:ascii="Times New Roman" w:hAnsi="Times New Roman"/>
          <w:sz w:val="28"/>
          <w:szCs w:val="28"/>
        </w:rPr>
        <w:t>СанПиН 3.3686-21 "Санитарно-эпидемиологические требования по профилактике инфекционных болезней" (МЕД.ОСМОТР, ЖУРНАЛ ЗДОРОВЬЯ И Т.Д.);</w:t>
      </w:r>
    </w:p>
    <w:p w:rsidR="006A586F" w:rsidRPr="00A32E94" w:rsidRDefault="006A586F" w:rsidP="006A586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32E94">
        <w:rPr>
          <w:rFonts w:ascii="Times New Roman" w:hAnsi="Times New Roman"/>
          <w:sz w:val="28"/>
          <w:szCs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 (требования к организации питания).</w:t>
      </w:r>
    </w:p>
    <w:p w:rsidR="006A586F" w:rsidRPr="009C4172" w:rsidRDefault="009C4172" w:rsidP="006A586F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9C4172">
        <w:rPr>
          <w:rFonts w:ascii="Times New Roman" w:hAnsi="Times New Roman"/>
          <w:b/>
          <w:sz w:val="28"/>
          <w:szCs w:val="28"/>
        </w:rPr>
        <w:t>1.4 ВИДЫ ДЕЯТЕЛЬНОСТИ</w:t>
      </w:r>
    </w:p>
    <w:p w:rsidR="006A586F" w:rsidRDefault="006A586F" w:rsidP="006A586F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6A586F" w:rsidRPr="00425FBC" w:rsidRDefault="006A586F" w:rsidP="006A586F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6A586F" w:rsidRPr="00425FBC" w:rsidTr="005E0892">
        <w:tc>
          <w:tcPr>
            <w:tcW w:w="529" w:type="pct"/>
            <w:shd w:val="clear" w:color="auto" w:fill="92D050"/>
          </w:tcPr>
          <w:p w:rsidR="006A586F" w:rsidRPr="00425FBC" w:rsidRDefault="006A586F" w:rsidP="005E0892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:rsidR="006A586F" w:rsidRPr="00425FBC" w:rsidRDefault="006A586F" w:rsidP="005E0892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</w:t>
            </w:r>
          </w:p>
        </w:tc>
      </w:tr>
      <w:tr w:rsidR="006A586F" w:rsidRPr="00425FBC" w:rsidTr="005E0892">
        <w:tc>
          <w:tcPr>
            <w:tcW w:w="529" w:type="pct"/>
            <w:shd w:val="clear" w:color="auto" w:fill="BFBFBF"/>
          </w:tcPr>
          <w:p w:rsidR="006A586F" w:rsidRPr="00425FBC" w:rsidRDefault="006A586F" w:rsidP="005E08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:rsidR="006A586F" w:rsidRPr="00F15D6E" w:rsidRDefault="00B70233" w:rsidP="005E0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="00F15D6E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6A15CE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конкурсанта при выполнении задания</w:t>
            </w:r>
          </w:p>
        </w:tc>
      </w:tr>
      <w:tr w:rsidR="006A586F" w:rsidRPr="00425FBC" w:rsidTr="005E0892">
        <w:tc>
          <w:tcPr>
            <w:tcW w:w="529" w:type="pct"/>
            <w:shd w:val="clear" w:color="auto" w:fill="BFBFBF"/>
          </w:tcPr>
          <w:p w:rsidR="006A586F" w:rsidRPr="00425FBC" w:rsidRDefault="006A586F" w:rsidP="005E08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:rsidR="006A586F" w:rsidRPr="000F5630" w:rsidRDefault="00B70233" w:rsidP="005E08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Приготовление</w:t>
            </w:r>
            <w:r w:rsidR="006A15CE">
              <w:rPr>
                <w:rFonts w:ascii="Times New Roman" w:hAnsi="Times New Roman" w:cs="Times New Roman"/>
                <w:sz w:val="28"/>
                <w:szCs w:val="28"/>
              </w:rPr>
              <w:t xml:space="preserve">  различных видов теста, начинок, выпекание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калиток</w:t>
            </w:r>
            <w:r w:rsidR="006A15CE">
              <w:rPr>
                <w:rFonts w:ascii="Times New Roman" w:hAnsi="Times New Roman" w:cs="Times New Roman"/>
                <w:sz w:val="28"/>
                <w:szCs w:val="28"/>
              </w:rPr>
              <w:t>, презентация готовых изделий</w:t>
            </w:r>
          </w:p>
        </w:tc>
      </w:tr>
      <w:tr w:rsidR="006A586F" w:rsidRPr="00425FBC" w:rsidTr="005E0892">
        <w:tc>
          <w:tcPr>
            <w:tcW w:w="529" w:type="pct"/>
            <w:shd w:val="clear" w:color="auto" w:fill="BFBFBF"/>
          </w:tcPr>
          <w:p w:rsidR="006A586F" w:rsidRPr="00425FBC" w:rsidRDefault="006A586F" w:rsidP="005E08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:rsidR="006A586F" w:rsidRPr="000F5630" w:rsidRDefault="00B70233" w:rsidP="005E08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 задания с учетом требований техники безопасности и охраны труда</w:t>
            </w:r>
          </w:p>
        </w:tc>
      </w:tr>
    </w:tbl>
    <w:p w:rsidR="006A586F" w:rsidRPr="001B15DE" w:rsidRDefault="006A586F" w:rsidP="006A58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15DE" w:rsidRPr="001B15DE" w:rsidRDefault="001B15DE" w:rsidP="006A586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6EF" w:rsidRDefault="00E526EF" w:rsidP="00A130B3">
      <w:pPr>
        <w:spacing w:after="0" w:line="240" w:lineRule="auto"/>
      </w:pPr>
      <w:r>
        <w:separator/>
      </w:r>
    </w:p>
  </w:endnote>
  <w:endnote w:type="continuationSeparator" w:id="0">
    <w:p w:rsidR="00E526EF" w:rsidRDefault="00E526EF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:rsidR="00A130B3" w:rsidRDefault="001F3294">
        <w:pPr>
          <w:pStyle w:val="a7"/>
          <w:jc w:val="center"/>
        </w:pPr>
        <w:r>
          <w:fldChar w:fldCharType="begin"/>
        </w:r>
        <w:r w:rsidR="00A130B3">
          <w:instrText>PAGE   \* MERGEFORMAT</w:instrText>
        </w:r>
        <w:r>
          <w:fldChar w:fldCharType="separate"/>
        </w:r>
        <w:r w:rsidR="00176DBA">
          <w:rPr>
            <w:noProof/>
          </w:rPr>
          <w:t>2</w:t>
        </w:r>
        <w:r>
          <w:fldChar w:fldCharType="end"/>
        </w:r>
      </w:p>
    </w:sdtContent>
  </w:sdt>
  <w:p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6EF" w:rsidRDefault="00E526EF" w:rsidP="00A130B3">
      <w:pPr>
        <w:spacing w:after="0" w:line="240" w:lineRule="auto"/>
      </w:pPr>
      <w:r>
        <w:separator/>
      </w:r>
    </w:p>
  </w:footnote>
  <w:footnote w:type="continuationSeparator" w:id="0">
    <w:p w:rsidR="00E526EF" w:rsidRDefault="00E526EF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E1333C5"/>
    <w:multiLevelType w:val="multilevel"/>
    <w:tmpl w:val="8DB4BA4E"/>
    <w:lvl w:ilvl="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98"/>
        <w:sz w:val="28"/>
        <w:szCs w:val="28"/>
        <w:lang w:val="en-US" w:eastAsia="en-US" w:bidi="en-US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44025554"/>
    <w:multiLevelType w:val="hybridMultilevel"/>
    <w:tmpl w:val="DD2ED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F94"/>
    <w:rsid w:val="00054085"/>
    <w:rsid w:val="00075DBC"/>
    <w:rsid w:val="001262E4"/>
    <w:rsid w:val="00176DBA"/>
    <w:rsid w:val="00184DD4"/>
    <w:rsid w:val="001B15DE"/>
    <w:rsid w:val="001E3341"/>
    <w:rsid w:val="001F3294"/>
    <w:rsid w:val="0033100B"/>
    <w:rsid w:val="003327A6"/>
    <w:rsid w:val="003D0CC1"/>
    <w:rsid w:val="00425FBC"/>
    <w:rsid w:val="004538F4"/>
    <w:rsid w:val="004F5C21"/>
    <w:rsid w:val="00504C9C"/>
    <w:rsid w:val="00532AD0"/>
    <w:rsid w:val="005911D4"/>
    <w:rsid w:val="00596E5D"/>
    <w:rsid w:val="006A15CE"/>
    <w:rsid w:val="006A586F"/>
    <w:rsid w:val="00716F94"/>
    <w:rsid w:val="007E0C3F"/>
    <w:rsid w:val="008504D1"/>
    <w:rsid w:val="00912BE2"/>
    <w:rsid w:val="009C4172"/>
    <w:rsid w:val="009C4B59"/>
    <w:rsid w:val="009D58F5"/>
    <w:rsid w:val="009F616C"/>
    <w:rsid w:val="00A130B3"/>
    <w:rsid w:val="00AA1894"/>
    <w:rsid w:val="00AB059B"/>
    <w:rsid w:val="00AB18B6"/>
    <w:rsid w:val="00B02C0C"/>
    <w:rsid w:val="00B54884"/>
    <w:rsid w:val="00B70233"/>
    <w:rsid w:val="00B96387"/>
    <w:rsid w:val="00C31F60"/>
    <w:rsid w:val="00C31FCD"/>
    <w:rsid w:val="00C837BD"/>
    <w:rsid w:val="00CB5527"/>
    <w:rsid w:val="00DF1575"/>
    <w:rsid w:val="00E110E4"/>
    <w:rsid w:val="00E16A85"/>
    <w:rsid w:val="00E526EF"/>
    <w:rsid w:val="00E5731F"/>
    <w:rsid w:val="00E75D31"/>
    <w:rsid w:val="00EA0FD7"/>
    <w:rsid w:val="00F02904"/>
    <w:rsid w:val="00F15D6E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F9FE4"/>
  <w15:docId w15:val="{351F0313-3F0B-4F93-908F-D95ED0AD8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rsid w:val="006A586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rsid w:val="006A58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ет"/>
    <w:rsid w:val="006A586F"/>
  </w:style>
  <w:style w:type="paragraph" w:styleId="af">
    <w:name w:val="Balloon Text"/>
    <w:basedOn w:val="a"/>
    <w:link w:val="af0"/>
    <w:uiPriority w:val="99"/>
    <w:semiHidden/>
    <w:unhideWhenUsed/>
    <w:rsid w:val="00F02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029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0%D1%80%D0%B5%D0%BB%D1%8C%D1%81%D0%BA%D0%B8%D0%B9_%D1%8F%D0%B7%D1%8B%D0%BA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ru.wikipedia.org/wiki/%D0%A1%D0%BC%D0%B5%D1%82%D0%B0%D0%BD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C%D0%BE%D0%BB%D0%BE%D0%BA%D0%B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%D0%A1%D0%BE%D0%BB%D1%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F%D1%80%D0%BE%D1%81%D1%82%D0%BE%D0%BA%D0%B2%D0%B0%D1%88%D0%B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1645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ktip-ptz-3@outlook.com</cp:lastModifiedBy>
  <cp:revision>14</cp:revision>
  <dcterms:created xsi:type="dcterms:W3CDTF">2023-10-02T14:40:00Z</dcterms:created>
  <dcterms:modified xsi:type="dcterms:W3CDTF">2026-02-04T10:16:00Z</dcterms:modified>
</cp:coreProperties>
</file>